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7421" w:type="dxa"/>
        <w:jc w:val="center"/>
        <w:tblInd w:w="3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6341"/>
      </w:tblGrid>
      <w:tr w:rsidR="00516CC2" w:rsidTr="009A2502">
        <w:trPr>
          <w:trHeight w:val="883"/>
          <w:jc w:val="center"/>
        </w:trPr>
        <w:tc>
          <w:tcPr>
            <w:tcW w:w="1080" w:type="dxa"/>
            <w:vAlign w:val="center"/>
          </w:tcPr>
          <w:bookmarkStart w:id="0" w:name="_GoBack"/>
          <w:bookmarkEnd w:id="0"/>
          <w:p w:rsidR="00516CC2" w:rsidRDefault="00FD7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955" w:dyaOrig="10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3pt" o:ole="" fillcolor="window">
                  <v:imagedata r:id="rId8" o:title=""/>
                </v:shape>
                <o:OLEObject Type="Embed" ProgID="Word.Picture.8" ShapeID="_x0000_i1025" DrawAspect="Content" ObjectID="_1581750526" r:id="rId9"/>
              </w:object>
            </w:r>
          </w:p>
        </w:tc>
        <w:tc>
          <w:tcPr>
            <w:tcW w:w="6341" w:type="dxa"/>
            <w:vAlign w:val="center"/>
          </w:tcPr>
          <w:p w:rsidR="00516CC2" w:rsidRPr="000C2541" w:rsidRDefault="00516CC2">
            <w:pPr>
              <w:jc w:val="center"/>
              <w:rPr>
                <w:b/>
                <w:bCs/>
                <w:sz w:val="32"/>
                <w:szCs w:val="32"/>
              </w:rPr>
            </w:pPr>
            <w:smartTag w:uri="urn:schemas-microsoft-com:office:smarttags" w:element="PersonName">
              <w:smartTagPr>
                <w:attr w:name="ProductID" w:val="COMUNE DI CAMISANO VICENTINO"/>
              </w:smartTagPr>
              <w:r w:rsidRPr="000C2541">
                <w:rPr>
                  <w:b/>
                  <w:bCs/>
                  <w:sz w:val="32"/>
                  <w:szCs w:val="32"/>
                </w:rPr>
                <w:t>COMUNE DI CAMISANO VICENTINO</w:t>
              </w:r>
            </w:smartTag>
          </w:p>
          <w:p w:rsidR="00516CC2" w:rsidRPr="000C2541" w:rsidRDefault="00516CC2">
            <w:pPr>
              <w:jc w:val="center"/>
              <w:rPr>
                <w:sz w:val="20"/>
                <w:szCs w:val="20"/>
              </w:rPr>
            </w:pPr>
            <w:r w:rsidRPr="000C2541">
              <w:rPr>
                <w:sz w:val="20"/>
                <w:szCs w:val="20"/>
              </w:rPr>
              <w:t>PROVINCIA DI VICENZA</w:t>
            </w:r>
          </w:p>
        </w:tc>
      </w:tr>
    </w:tbl>
    <w:p w:rsidR="00516CC2" w:rsidRDefault="00042E02" w:rsidP="00516CC2">
      <w:pPr>
        <w:jc w:val="both"/>
        <w:rPr>
          <w:rFonts w:ascii="Arial" w:hAnsi="Arial" w:cs="Arial"/>
          <w:b/>
          <w:bCs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4457700" cy="305435"/>
                <wp:effectExtent l="9525" t="9525" r="9525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B75" w:rsidRPr="00C86B75" w:rsidRDefault="00C86B75" w:rsidP="00C86B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C86B7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Registro Generale N. 139 del 27-02-2018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pt;margin-top:9pt;width:351pt;height:2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">
                <v:textbox style="mso-fit-shape-to-text:t">
                  <w:txbxContent>
                    <w:p w:rsidR="00C86B75" w:rsidRPr="00C86B75" w:rsidRDefault="00C86B75" w:rsidP="00C86B7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C86B75">
                        <w:rPr>
                          <w:rFonts w:ascii="Arial" w:hAnsi="Arial" w:cs="Arial"/>
                          <w:b/>
                          <w:bCs/>
                          <w:i/>
                          <w:sz w:val="28"/>
                          <w:szCs w:val="28"/>
                        </w:rPr>
                        <w:t>Registro Generale N. 139 del 27-02-2018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6CC2" w:rsidRDefault="00516CC2" w:rsidP="00516CC2">
      <w:pPr>
        <w:jc w:val="both"/>
        <w:rPr>
          <w:rFonts w:ascii="Arial" w:hAnsi="Arial" w:cs="Arial"/>
          <w:i/>
        </w:rPr>
      </w:pPr>
    </w:p>
    <w:p w:rsidR="00756979" w:rsidRDefault="00516CC2" w:rsidP="00516CC2">
      <w:pPr>
        <w:jc w:val="center"/>
        <w:outlineLvl w:val="0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DETERMINAZIONE DEL RESPONSABILE DELL’AREA </w:t>
      </w:r>
    </w:p>
    <w:p w:rsidR="00516CC2" w:rsidRDefault="00516CC2" w:rsidP="00516CC2">
      <w:pPr>
        <w:jc w:val="center"/>
        <w:outlineLvl w:val="0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>SEGRETERIA GENERALE E SERVIZI DEMOGRAFICI</w:t>
      </w:r>
    </w:p>
    <w:p w:rsidR="00516CC2" w:rsidRDefault="00516CC2" w:rsidP="00516CC2">
      <w:pPr>
        <w:jc w:val="center"/>
        <w:rPr>
          <w:b/>
        </w:rPr>
      </w:pPr>
    </w:p>
    <w:tbl>
      <w:tblPr>
        <w:tblStyle w:val="Grigliatabella"/>
        <w:tblW w:w="0" w:type="auto"/>
        <w:jc w:val="center"/>
        <w:tblInd w:w="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3"/>
        <w:gridCol w:w="8612"/>
      </w:tblGrid>
      <w:tr w:rsidR="00516CC2" w:rsidTr="00516CC2">
        <w:trPr>
          <w:trHeight w:val="85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C2" w:rsidRDefault="00516C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Oggetto: 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C2" w:rsidRDefault="00226F95" w:rsidP="00226F95">
            <w:pPr>
              <w:tabs>
                <w:tab w:val="left" w:pos="711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IMPEGNO  DI SPESA PER EROGAZIONE CONTRIBUTO ECONOMICO STRAORDINARIO</w:t>
            </w:r>
          </w:p>
        </w:tc>
      </w:tr>
      <w:tr w:rsidR="00226F95" w:rsidTr="00376105">
        <w:trPr>
          <w:trHeight w:val="39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95" w:rsidRPr="00376105" w:rsidRDefault="00226F95">
            <w:pPr>
              <w:jc w:val="center"/>
              <w:rPr>
                <w:rFonts w:ascii="Arial" w:hAnsi="Arial" w:cs="Arial"/>
                <w:b/>
              </w:rPr>
            </w:pPr>
            <w:r w:rsidRPr="00376105">
              <w:rPr>
                <w:rFonts w:ascii="Arial" w:hAnsi="Arial" w:cs="Arial"/>
                <w:b/>
              </w:rPr>
              <w:t>CIG</w:t>
            </w:r>
            <w:r w:rsidR="00376105" w:rsidRPr="0037610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95" w:rsidRPr="00376105" w:rsidRDefault="00226F95">
            <w:pPr>
              <w:tabs>
                <w:tab w:val="left" w:pos="7112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DD522C" w:rsidRDefault="00DD522C" w:rsidP="00516CC2"/>
    <w:p w:rsidR="00AE12ED" w:rsidRDefault="00AE12ED" w:rsidP="00AE12ED">
      <w:pPr>
        <w:ind w:firstLine="720"/>
        <w:jc w:val="center"/>
        <w:rPr>
          <w:rFonts w:ascii="Arial" w:eastAsiaTheme="minorEastAsia" w:hAnsi="Arial" w:cs="Arial"/>
          <w:b/>
          <w:bCs/>
          <w:sz w:val="22"/>
          <w:szCs w:val="22"/>
        </w:rPr>
      </w:pPr>
      <w:r>
        <w:rPr>
          <w:rFonts w:ascii="Arial" w:eastAsiaTheme="minorEastAsia" w:hAnsi="Arial" w:cs="Arial"/>
          <w:b/>
          <w:bCs/>
          <w:sz w:val="22"/>
          <w:szCs w:val="22"/>
        </w:rPr>
        <w:t>IL RESPONSABILE DI AREA</w:t>
      </w:r>
    </w:p>
    <w:p w:rsidR="00AE12ED" w:rsidRDefault="00AE12ED" w:rsidP="00AE12ED">
      <w:pPr>
        <w:ind w:firstLine="720"/>
        <w:jc w:val="center"/>
        <w:rPr>
          <w:rFonts w:eastAsiaTheme="minorEastAsia"/>
          <w:b/>
          <w:bCs/>
          <w:sz w:val="22"/>
          <w:szCs w:val="22"/>
        </w:rPr>
      </w:pPr>
    </w:p>
    <w:p w:rsidR="00AE12ED" w:rsidRDefault="00AE12ED" w:rsidP="00AE12ED">
      <w:pPr>
        <w:ind w:firstLine="720"/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b/>
          <w:bCs/>
          <w:sz w:val="22"/>
          <w:szCs w:val="22"/>
        </w:rPr>
        <w:t xml:space="preserve">RICHIAMATO </w:t>
      </w:r>
      <w:r>
        <w:rPr>
          <w:rFonts w:ascii="Arial" w:eastAsiaTheme="minorEastAsia" w:hAnsi="Arial" w:cs="Arial"/>
          <w:sz w:val="22"/>
          <w:szCs w:val="22"/>
        </w:rPr>
        <w:t>il Decreto del Sindaco n. 2 del 09 gennaio 2018 con il quale sono state conferite, per l’anno 2018, le funzioni dirigenziali di cui all’art. 107, 2° e 3° comma, del D.Lgs. n. 267/2000 e dell’art. 72 dello Statuto comunale, alla dott.ssa Alessandra Marinello;</w:t>
      </w:r>
    </w:p>
    <w:p w:rsidR="00AE12ED" w:rsidRDefault="00AE12ED" w:rsidP="00AE12ED">
      <w:pPr>
        <w:ind w:firstLine="720"/>
        <w:jc w:val="both"/>
        <w:rPr>
          <w:rFonts w:ascii="Arial" w:eastAsiaTheme="minorEastAsia" w:hAnsi="Arial" w:cs="Arial"/>
          <w:sz w:val="22"/>
          <w:szCs w:val="22"/>
        </w:rPr>
      </w:pPr>
    </w:p>
    <w:p w:rsidR="00AE12ED" w:rsidRDefault="00AE12ED" w:rsidP="00AE12ED">
      <w:pPr>
        <w:ind w:firstLine="720"/>
        <w:jc w:val="both"/>
        <w:rPr>
          <w:rFonts w:ascii="Arial" w:eastAsiaTheme="minorEastAsia" w:hAnsi="Arial" w:cs="Arial"/>
          <w:sz w:val="22"/>
          <w:szCs w:val="22"/>
          <w:highlight w:val="yellow"/>
        </w:rPr>
      </w:pPr>
      <w:r>
        <w:rPr>
          <w:rFonts w:ascii="Arial" w:eastAsiaTheme="minorEastAsia" w:hAnsi="Arial" w:cs="Arial"/>
          <w:b/>
          <w:bCs/>
          <w:sz w:val="22"/>
          <w:szCs w:val="22"/>
        </w:rPr>
        <w:t xml:space="preserve">VISTA </w:t>
      </w:r>
      <w:r>
        <w:rPr>
          <w:rFonts w:ascii="Arial" w:eastAsiaTheme="minorEastAsia" w:hAnsi="Arial" w:cs="Arial"/>
          <w:bCs/>
          <w:sz w:val="22"/>
          <w:szCs w:val="22"/>
        </w:rPr>
        <w:t xml:space="preserve">la Deliberazione di Consiglio Comunale n. 77 del 27.12.2017 avente all’oggetto </w:t>
      </w:r>
      <w:r>
        <w:rPr>
          <w:rFonts w:ascii="Arial" w:eastAsiaTheme="minorEastAsia" w:hAnsi="Arial" w:cs="Arial"/>
          <w:bCs/>
          <w:i/>
          <w:sz w:val="22"/>
          <w:szCs w:val="22"/>
        </w:rPr>
        <w:t>“Approvazione bilancio di previsione 2018-2020 e determinazioni connesse e conseguenti</w:t>
      </w:r>
      <w:r>
        <w:rPr>
          <w:rFonts w:ascii="Arial" w:eastAsiaTheme="minorEastAsia" w:hAnsi="Arial" w:cs="Arial"/>
          <w:bCs/>
          <w:sz w:val="22"/>
          <w:szCs w:val="22"/>
        </w:rPr>
        <w:t>”, esecutiva ai sensi di legge;</w:t>
      </w:r>
    </w:p>
    <w:p w:rsidR="00AE12ED" w:rsidRDefault="00AE12ED" w:rsidP="00AE12ED">
      <w:pPr>
        <w:ind w:firstLine="720"/>
        <w:jc w:val="both"/>
        <w:rPr>
          <w:rFonts w:ascii="Arial" w:eastAsiaTheme="minorEastAsia" w:hAnsi="Arial" w:cs="Arial"/>
          <w:sz w:val="22"/>
          <w:szCs w:val="22"/>
          <w:highlight w:val="yellow"/>
        </w:rPr>
      </w:pPr>
    </w:p>
    <w:p w:rsidR="00AE12ED" w:rsidRDefault="00AE12ED" w:rsidP="00AE12ED">
      <w:pPr>
        <w:ind w:firstLine="720"/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b/>
          <w:bCs/>
          <w:sz w:val="22"/>
          <w:szCs w:val="22"/>
        </w:rPr>
        <w:t xml:space="preserve">ATTESTATO </w:t>
      </w:r>
      <w:r>
        <w:rPr>
          <w:rFonts w:ascii="Arial" w:eastAsiaTheme="minorEastAsia" w:hAnsi="Arial" w:cs="Arial"/>
          <w:sz w:val="22"/>
          <w:szCs w:val="22"/>
        </w:rPr>
        <w:t>che ai sensi dell’art. 1, comma 41, legge n. 190/2012 e dell’art. 6 del vigente codice di comportamento dei dipendenti comunali, la responsabile dell’area amministrativa/servizi demografici non è in situazione di conflitto di interesse riguardo al presente provvedimento;</w:t>
      </w:r>
    </w:p>
    <w:p w:rsidR="00AE12ED" w:rsidRDefault="00AE12ED" w:rsidP="00AE12ED">
      <w:pPr>
        <w:jc w:val="both"/>
        <w:rPr>
          <w:rFonts w:ascii="Arial" w:eastAsiaTheme="minorEastAsia" w:hAnsi="Arial" w:cs="Arial"/>
          <w:b/>
          <w:bCs/>
          <w:sz w:val="22"/>
          <w:szCs w:val="22"/>
        </w:rPr>
      </w:pPr>
    </w:p>
    <w:p w:rsidR="00AE12ED" w:rsidRDefault="00AE12ED" w:rsidP="00AE12ED">
      <w:pPr>
        <w:ind w:firstLine="720"/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b/>
          <w:bCs/>
          <w:sz w:val="22"/>
          <w:szCs w:val="22"/>
        </w:rPr>
        <w:t>RICORDATO</w:t>
      </w:r>
      <w:r>
        <w:rPr>
          <w:rFonts w:ascii="Arial" w:eastAsiaTheme="minorEastAsia" w:hAnsi="Arial" w:cs="Arial"/>
          <w:sz w:val="22"/>
          <w:szCs w:val="22"/>
        </w:rPr>
        <w:t xml:space="preserve"> il Regolamento Comunale per la concessione di sovvenzioni, contributi, sussidi ed ausili finanziari e l’attribuzione di vantaggi economici a persone ed enti pubblici e privati, approvato con Deliberazione Consiliare n. 18 del 14.03.1991 e successive modifiche ed integrazioni;</w:t>
      </w:r>
    </w:p>
    <w:p w:rsidR="00AE12ED" w:rsidRDefault="00AE12ED" w:rsidP="00AE12ED">
      <w:pPr>
        <w:ind w:firstLine="720"/>
        <w:jc w:val="both"/>
        <w:rPr>
          <w:rFonts w:ascii="Arial" w:eastAsiaTheme="minorEastAsia" w:hAnsi="Arial" w:cs="Arial"/>
          <w:b/>
          <w:bCs/>
          <w:noProof/>
          <w:sz w:val="22"/>
          <w:szCs w:val="22"/>
        </w:rPr>
      </w:pPr>
    </w:p>
    <w:p w:rsidR="00AE12ED" w:rsidRDefault="00AE12ED" w:rsidP="00AE12ED">
      <w:pPr>
        <w:ind w:firstLine="720"/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b/>
          <w:bCs/>
          <w:sz w:val="22"/>
          <w:szCs w:val="22"/>
        </w:rPr>
        <w:t>RICHIAMATO</w:t>
      </w:r>
      <w:r>
        <w:rPr>
          <w:rFonts w:ascii="Arial" w:eastAsiaTheme="minorEastAsia" w:hAnsi="Arial" w:cs="Arial"/>
          <w:sz w:val="22"/>
          <w:szCs w:val="22"/>
        </w:rPr>
        <w:t xml:space="preserve"> il D.Lgs. n. 196/2003 “Codice in materia di protezione dei dati personali” ai sensi del quale si ritiene di dover tutelare la privacy del richiedente;</w:t>
      </w:r>
    </w:p>
    <w:p w:rsidR="00AE12ED" w:rsidRDefault="00AE12ED" w:rsidP="00AE12ED">
      <w:pPr>
        <w:jc w:val="both"/>
        <w:rPr>
          <w:rFonts w:ascii="Arial" w:eastAsiaTheme="minorEastAsia" w:hAnsi="Arial" w:cs="Arial"/>
          <w:sz w:val="22"/>
          <w:szCs w:val="22"/>
        </w:rPr>
      </w:pPr>
    </w:p>
    <w:p w:rsidR="00AE12ED" w:rsidRDefault="00AE12ED" w:rsidP="00AE12ED">
      <w:pPr>
        <w:ind w:firstLine="720"/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b/>
          <w:bCs/>
          <w:sz w:val="22"/>
          <w:szCs w:val="22"/>
        </w:rPr>
        <w:t xml:space="preserve">CITATA </w:t>
      </w:r>
      <w:r>
        <w:rPr>
          <w:rFonts w:ascii="Arial" w:eastAsiaTheme="minorEastAsia" w:hAnsi="Arial" w:cs="Arial"/>
          <w:sz w:val="22"/>
          <w:szCs w:val="22"/>
        </w:rPr>
        <w:t>la deliberazione di Consiglio Comunale n. 77 del 19 dicembre 2016 con la quale è stato approvato il “</w:t>
      </w:r>
      <w:r>
        <w:rPr>
          <w:rFonts w:ascii="Arial" w:eastAsiaTheme="minorEastAsia" w:hAnsi="Arial" w:cs="Arial"/>
          <w:i/>
          <w:sz w:val="22"/>
          <w:szCs w:val="22"/>
        </w:rPr>
        <w:t>Regolamento per l’accesso dei cittadini alle prestazioni sociali agevolate”;</w:t>
      </w:r>
    </w:p>
    <w:p w:rsidR="00AE12ED" w:rsidRDefault="00AE12ED" w:rsidP="00AE12ED">
      <w:pPr>
        <w:tabs>
          <w:tab w:val="left" w:pos="3040"/>
          <w:tab w:val="center" w:pos="4986"/>
        </w:tabs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b/>
          <w:bCs/>
          <w:sz w:val="22"/>
          <w:szCs w:val="22"/>
        </w:rPr>
        <w:tab/>
      </w:r>
    </w:p>
    <w:p w:rsidR="00AE12ED" w:rsidRDefault="00AE12ED" w:rsidP="00AE12ED">
      <w:pPr>
        <w:ind w:firstLine="708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>
        <w:rPr>
          <w:rFonts w:ascii="Arial" w:eastAsiaTheme="minorEastAsia" w:hAnsi="Arial" w:cs="Arial"/>
          <w:b/>
          <w:bCs/>
          <w:sz w:val="22"/>
          <w:szCs w:val="22"/>
        </w:rPr>
        <w:t xml:space="preserve">VISTA </w:t>
      </w:r>
      <w:r>
        <w:rPr>
          <w:rFonts w:ascii="Arial" w:eastAsiaTheme="minorEastAsia" w:hAnsi="Arial" w:cs="Arial"/>
          <w:sz w:val="22"/>
          <w:szCs w:val="22"/>
        </w:rPr>
        <w:t>la relazione dell’assistente sociale ai sensi dell’Art.11 del sopra citato regolamento, acquisita al protocollo comunale con n. 3028 del 26.02.2018, agli atti dell’ufficio servizi sociali;</w:t>
      </w:r>
    </w:p>
    <w:p w:rsidR="00AE12ED" w:rsidRDefault="00AE12ED" w:rsidP="00AE12ED">
      <w:pPr>
        <w:ind w:firstLine="720"/>
        <w:jc w:val="both"/>
        <w:rPr>
          <w:rFonts w:ascii="Arial" w:eastAsiaTheme="minorEastAsia" w:hAnsi="Arial" w:cs="Arial"/>
          <w:bCs/>
          <w:sz w:val="22"/>
          <w:szCs w:val="22"/>
          <w:highlight w:val="yellow"/>
        </w:rPr>
      </w:pPr>
    </w:p>
    <w:p w:rsidR="00AE12ED" w:rsidRDefault="00AE12ED" w:rsidP="00AE12ED">
      <w:pPr>
        <w:ind w:firstLine="720"/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b/>
          <w:bCs/>
          <w:sz w:val="22"/>
          <w:szCs w:val="22"/>
        </w:rPr>
        <w:t>RITENUTO</w:t>
      </w:r>
      <w:r>
        <w:rPr>
          <w:rFonts w:ascii="Arial" w:eastAsiaTheme="minorEastAsia" w:hAnsi="Arial" w:cs="Arial"/>
          <w:sz w:val="22"/>
          <w:szCs w:val="22"/>
        </w:rPr>
        <w:t xml:space="preserve"> quindi necessario provvedere ad impegnare il bilancio comunale per l’anno 2018, per un importo complessivo di €. 160,70 al fine di consentire l’erogazione del suddetto contributo economico; </w:t>
      </w:r>
    </w:p>
    <w:p w:rsidR="00AE12ED" w:rsidRDefault="00AE12ED" w:rsidP="00AE12ED">
      <w:pPr>
        <w:jc w:val="both"/>
        <w:rPr>
          <w:rFonts w:ascii="Arial" w:eastAsiaTheme="minorEastAsia" w:hAnsi="Arial" w:cs="Arial"/>
          <w:color w:val="0000FF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ab/>
      </w:r>
    </w:p>
    <w:p w:rsidR="00AE12ED" w:rsidRDefault="00AE12ED" w:rsidP="00AE12ED">
      <w:pPr>
        <w:ind w:firstLine="709"/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b/>
          <w:bCs/>
          <w:sz w:val="22"/>
          <w:szCs w:val="22"/>
        </w:rPr>
        <w:t>DATO ATTO</w:t>
      </w:r>
      <w:r>
        <w:rPr>
          <w:rFonts w:ascii="Arial" w:eastAsiaTheme="minorEastAsia" w:hAnsi="Arial" w:cs="Arial"/>
          <w:sz w:val="22"/>
          <w:szCs w:val="22"/>
        </w:rPr>
        <w:t xml:space="preserve"> che il presente provvedimento, con riferimento al controllo preventivo di regolarità amministrativa e contabile, è stato predisposto nel rispetto di quanto previsto dall’art. 7, commi 4 e 7, del regolamento sui controlli interni approvato con deliberazione del C.C. n. 5 del 31.01.2013;</w:t>
      </w:r>
    </w:p>
    <w:p w:rsidR="00AE12ED" w:rsidRDefault="00AE12ED" w:rsidP="00AE12ED">
      <w:pPr>
        <w:jc w:val="both"/>
        <w:rPr>
          <w:rFonts w:ascii="Arial" w:eastAsiaTheme="minorEastAsia" w:hAnsi="Arial" w:cs="Arial"/>
          <w:sz w:val="22"/>
          <w:szCs w:val="22"/>
        </w:rPr>
      </w:pPr>
    </w:p>
    <w:p w:rsidR="00AE12ED" w:rsidRDefault="00AE12ED" w:rsidP="00AE12ED">
      <w:pPr>
        <w:ind w:firstLine="709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>
        <w:rPr>
          <w:rFonts w:ascii="Arial" w:eastAsiaTheme="minorEastAsia" w:hAnsi="Arial" w:cs="Arial"/>
          <w:b/>
          <w:bCs/>
          <w:sz w:val="22"/>
          <w:szCs w:val="22"/>
        </w:rPr>
        <w:t>VISTO:</w:t>
      </w:r>
    </w:p>
    <w:p w:rsidR="00AE12ED" w:rsidRDefault="00AE12ED" w:rsidP="00AE12ED">
      <w:pPr>
        <w:numPr>
          <w:ilvl w:val="0"/>
          <w:numId w:val="1"/>
        </w:numPr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lastRenderedPageBreak/>
        <w:t>lo Statuto comunale ed il vigente regolamento di contabilità;</w:t>
      </w:r>
    </w:p>
    <w:p w:rsidR="00AE12ED" w:rsidRDefault="00AE12ED" w:rsidP="00AE12ED">
      <w:pPr>
        <w:numPr>
          <w:ilvl w:val="0"/>
          <w:numId w:val="1"/>
        </w:numPr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il Dlgs. N. 267 del 18 agosto 2000 e successive modifiche ed integrazioni;</w:t>
      </w:r>
    </w:p>
    <w:p w:rsidR="00AE12ED" w:rsidRDefault="00AE12ED" w:rsidP="00AE12ED">
      <w:pPr>
        <w:jc w:val="both"/>
        <w:rPr>
          <w:rFonts w:ascii="Arial" w:eastAsiaTheme="minorEastAsia" w:hAnsi="Arial" w:cs="Arial"/>
          <w:color w:val="0000FF"/>
          <w:sz w:val="22"/>
          <w:szCs w:val="22"/>
        </w:rPr>
      </w:pPr>
    </w:p>
    <w:p w:rsidR="00AE12ED" w:rsidRDefault="00AE12ED" w:rsidP="00AE12ED">
      <w:pPr>
        <w:jc w:val="center"/>
        <w:rPr>
          <w:rFonts w:ascii="Arial" w:eastAsiaTheme="minorEastAsia" w:hAnsi="Arial" w:cs="Arial"/>
          <w:b/>
          <w:bCs/>
          <w:sz w:val="22"/>
          <w:szCs w:val="22"/>
        </w:rPr>
      </w:pPr>
      <w:r>
        <w:rPr>
          <w:rFonts w:ascii="Arial" w:eastAsiaTheme="minorEastAsia" w:hAnsi="Arial" w:cs="Arial"/>
          <w:b/>
          <w:bCs/>
          <w:sz w:val="22"/>
          <w:szCs w:val="22"/>
        </w:rPr>
        <w:t>DETERMINA</w:t>
      </w:r>
    </w:p>
    <w:p w:rsidR="00AE12ED" w:rsidRDefault="00AE12ED" w:rsidP="00AE12ED">
      <w:pPr>
        <w:jc w:val="both"/>
        <w:rPr>
          <w:rFonts w:ascii="Arial" w:eastAsiaTheme="minorEastAsia" w:hAnsi="Arial" w:cs="Arial"/>
          <w:color w:val="0000FF"/>
          <w:sz w:val="22"/>
          <w:szCs w:val="22"/>
        </w:rPr>
      </w:pPr>
    </w:p>
    <w:p w:rsidR="00AE12ED" w:rsidRDefault="00AE12ED" w:rsidP="00AE12ED">
      <w:pPr>
        <w:numPr>
          <w:ilvl w:val="0"/>
          <w:numId w:val="2"/>
        </w:numPr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b/>
          <w:bCs/>
          <w:sz w:val="22"/>
          <w:szCs w:val="22"/>
        </w:rPr>
        <w:t>DI</w:t>
      </w:r>
      <w:r>
        <w:rPr>
          <w:rFonts w:ascii="Arial" w:eastAsiaTheme="minorEastAsia" w:hAnsi="Arial" w:cs="Arial"/>
          <w:sz w:val="22"/>
          <w:szCs w:val="22"/>
        </w:rPr>
        <w:t xml:space="preserve"> </w:t>
      </w:r>
      <w:r>
        <w:rPr>
          <w:rFonts w:ascii="Arial" w:eastAsiaTheme="minorEastAsia" w:hAnsi="Arial" w:cs="Arial"/>
          <w:b/>
          <w:bCs/>
          <w:sz w:val="22"/>
          <w:szCs w:val="22"/>
        </w:rPr>
        <w:t>ASSUMERE</w:t>
      </w:r>
      <w:r>
        <w:rPr>
          <w:rFonts w:ascii="Arial" w:eastAsiaTheme="minorEastAsia" w:hAnsi="Arial" w:cs="Arial"/>
          <w:sz w:val="22"/>
          <w:szCs w:val="22"/>
        </w:rPr>
        <w:t>, per i motivi esposti in premessa, l’impegno di spesa per l’importo di €. 160,70 quale contributo economico straordinario erogato in riferimento alla relazione dell’assistente sociale comunale acquisita al protocollo dell’Ente con n. 3028 del 26.02.2018;</w:t>
      </w:r>
    </w:p>
    <w:p w:rsidR="00AE12ED" w:rsidRDefault="00AE12ED" w:rsidP="00AE12ED">
      <w:pPr>
        <w:tabs>
          <w:tab w:val="num" w:pos="720"/>
        </w:tabs>
        <w:jc w:val="both"/>
        <w:rPr>
          <w:rFonts w:ascii="Arial" w:eastAsiaTheme="minorEastAsia" w:hAnsi="Arial" w:cs="Arial"/>
          <w:sz w:val="22"/>
          <w:szCs w:val="22"/>
        </w:rPr>
      </w:pPr>
    </w:p>
    <w:p w:rsidR="00AE12ED" w:rsidRDefault="00AE12ED" w:rsidP="00AE12ED">
      <w:pPr>
        <w:numPr>
          <w:ilvl w:val="0"/>
          <w:numId w:val="2"/>
        </w:numPr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b/>
          <w:bCs/>
          <w:sz w:val="22"/>
          <w:szCs w:val="22"/>
        </w:rPr>
        <w:t>DI</w:t>
      </w:r>
      <w:r>
        <w:rPr>
          <w:rFonts w:ascii="Arial" w:eastAsiaTheme="minorEastAsia" w:hAnsi="Arial" w:cs="Arial"/>
          <w:sz w:val="22"/>
          <w:szCs w:val="22"/>
        </w:rPr>
        <w:t xml:space="preserve"> </w:t>
      </w:r>
      <w:r>
        <w:rPr>
          <w:rFonts w:ascii="Arial" w:eastAsiaTheme="minorEastAsia" w:hAnsi="Arial" w:cs="Arial"/>
          <w:b/>
          <w:bCs/>
          <w:sz w:val="22"/>
          <w:szCs w:val="22"/>
        </w:rPr>
        <w:t>IMPUTARE</w:t>
      </w:r>
      <w:r>
        <w:rPr>
          <w:rFonts w:ascii="Arial" w:eastAsiaTheme="minorEastAsia" w:hAnsi="Arial" w:cs="Arial"/>
          <w:sz w:val="22"/>
          <w:szCs w:val="22"/>
        </w:rPr>
        <w:t xml:space="preserve"> la spesa secondo le coordinate previste dal D.Lgs. n. 118/2011, come segue:</w:t>
      </w:r>
    </w:p>
    <w:p w:rsidR="00AE12ED" w:rsidRDefault="00AE12ED" w:rsidP="00AE12ED">
      <w:pPr>
        <w:tabs>
          <w:tab w:val="num" w:pos="426"/>
        </w:tabs>
        <w:ind w:left="426" w:right="49" w:hanging="426"/>
        <w:jc w:val="both"/>
        <w:rPr>
          <w:rFonts w:ascii="Arial" w:eastAsiaTheme="minorEastAsia" w:hAnsi="Arial" w:cs="Arial"/>
          <w:color w:val="0000FF"/>
          <w:sz w:val="22"/>
          <w:szCs w:val="22"/>
        </w:rPr>
      </w:pPr>
    </w:p>
    <w:tbl>
      <w:tblPr>
        <w:tblStyle w:val="rtf1rtf1rtf1rtf1TableGrid"/>
        <w:tblW w:w="0" w:type="auto"/>
        <w:tblInd w:w="534" w:type="dxa"/>
        <w:tblLook w:val="01E0" w:firstRow="1" w:lastRow="1" w:firstColumn="1" w:lastColumn="1" w:noHBand="0" w:noVBand="0"/>
      </w:tblPr>
      <w:tblGrid>
        <w:gridCol w:w="1794"/>
        <w:gridCol w:w="1801"/>
        <w:gridCol w:w="3042"/>
        <w:gridCol w:w="2683"/>
      </w:tblGrid>
      <w:tr w:rsidR="00AE12ED" w:rsidRPr="00AE12ED" w:rsidTr="00AE12ED">
        <w:tc>
          <w:tcPr>
            <w:tcW w:w="1842" w:type="dxa"/>
            <w:hideMark/>
          </w:tcPr>
          <w:p w:rsidR="00AE12ED" w:rsidRDefault="00AE12ED">
            <w:pPr>
              <w:ind w:left="284" w:right="5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Importo</w:t>
            </w:r>
          </w:p>
        </w:tc>
        <w:tc>
          <w:tcPr>
            <w:tcW w:w="1843" w:type="dxa"/>
            <w:hideMark/>
          </w:tcPr>
          <w:p w:rsidR="00AE12ED" w:rsidRDefault="00AE12ED">
            <w:pPr>
              <w:ind w:left="284" w:right="5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Capitolo</w:t>
            </w:r>
          </w:p>
        </w:tc>
        <w:tc>
          <w:tcPr>
            <w:tcW w:w="3119" w:type="dxa"/>
            <w:hideMark/>
          </w:tcPr>
          <w:p w:rsidR="00AE12ED" w:rsidRDefault="00AE12ED">
            <w:pPr>
              <w:ind w:left="284" w:right="5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Codice conto finanziario</w:t>
            </w:r>
          </w:p>
        </w:tc>
        <w:tc>
          <w:tcPr>
            <w:tcW w:w="2774" w:type="dxa"/>
            <w:hideMark/>
          </w:tcPr>
          <w:p w:rsidR="00AE12ED" w:rsidRDefault="00AE12ED">
            <w:pPr>
              <w:ind w:left="284" w:right="5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Anno di imputazione</w:t>
            </w:r>
          </w:p>
        </w:tc>
      </w:tr>
      <w:tr w:rsidR="00AE12ED" w:rsidRPr="00AE12ED" w:rsidTr="00AE12ED">
        <w:tc>
          <w:tcPr>
            <w:tcW w:w="1842" w:type="dxa"/>
            <w:hideMark/>
          </w:tcPr>
          <w:p w:rsidR="00AE12ED" w:rsidRDefault="00AE12ED">
            <w:pPr>
              <w:ind w:left="284" w:right="5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€. 160,70</w:t>
            </w:r>
          </w:p>
        </w:tc>
        <w:tc>
          <w:tcPr>
            <w:tcW w:w="1843" w:type="dxa"/>
            <w:hideMark/>
          </w:tcPr>
          <w:p w:rsidR="00AE12ED" w:rsidRDefault="00AE12ED">
            <w:pPr>
              <w:ind w:left="284" w:right="5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3940</w:t>
            </w:r>
          </w:p>
        </w:tc>
        <w:tc>
          <w:tcPr>
            <w:tcW w:w="3119" w:type="dxa"/>
            <w:hideMark/>
          </w:tcPr>
          <w:p w:rsidR="00AE12ED" w:rsidRDefault="00AE12ED">
            <w:pPr>
              <w:ind w:left="284" w:right="5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U.1.04.02.02.000</w:t>
            </w:r>
          </w:p>
        </w:tc>
        <w:tc>
          <w:tcPr>
            <w:tcW w:w="2774" w:type="dxa"/>
            <w:hideMark/>
          </w:tcPr>
          <w:p w:rsidR="00AE12ED" w:rsidRDefault="00AE12ED">
            <w:pPr>
              <w:ind w:left="284" w:right="5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</w:tr>
    </w:tbl>
    <w:p w:rsidR="00AE12ED" w:rsidRDefault="00AE12ED" w:rsidP="00AE12ED">
      <w:pPr>
        <w:ind w:left="284" w:right="142"/>
        <w:jc w:val="both"/>
        <w:rPr>
          <w:rFonts w:ascii="Arial" w:eastAsiaTheme="minorEastAsia" w:hAnsi="Arial" w:cs="Arial"/>
          <w:color w:val="0000FF"/>
          <w:sz w:val="22"/>
          <w:szCs w:val="22"/>
        </w:rPr>
      </w:pPr>
    </w:p>
    <w:p w:rsidR="00AE12ED" w:rsidRDefault="00AE12ED" w:rsidP="00AE12ED">
      <w:pPr>
        <w:numPr>
          <w:ilvl w:val="0"/>
          <w:numId w:val="2"/>
        </w:numPr>
        <w:ind w:right="-93"/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b/>
          <w:bCs/>
          <w:sz w:val="22"/>
          <w:szCs w:val="22"/>
        </w:rPr>
        <w:t>DI</w:t>
      </w:r>
      <w:r>
        <w:rPr>
          <w:rFonts w:ascii="Arial" w:eastAsiaTheme="minorEastAsia" w:hAnsi="Arial" w:cs="Arial"/>
          <w:sz w:val="22"/>
          <w:szCs w:val="22"/>
        </w:rPr>
        <w:t xml:space="preserve"> </w:t>
      </w:r>
      <w:r>
        <w:rPr>
          <w:rFonts w:ascii="Arial" w:eastAsiaTheme="minorEastAsia" w:hAnsi="Arial" w:cs="Arial"/>
          <w:b/>
          <w:bCs/>
          <w:sz w:val="22"/>
          <w:szCs w:val="22"/>
        </w:rPr>
        <w:t>AUTORIZZARE</w:t>
      </w:r>
      <w:r>
        <w:rPr>
          <w:rFonts w:ascii="Arial" w:eastAsiaTheme="minorEastAsia" w:hAnsi="Arial" w:cs="Arial"/>
          <w:sz w:val="22"/>
          <w:szCs w:val="22"/>
        </w:rPr>
        <w:t xml:space="preserve"> l’Ufficio Ragioneria a liquidare il suddetto importo nel seguente modo: con quietanza immediata in “pronto cassa” di €. 60,70 all’assistente sociale comunale a titolo di rimborso di spese anticipate e, successivamente, con quietanza, sempre alla stessa, del rimanente importo pari a €. 100,00;</w:t>
      </w:r>
    </w:p>
    <w:p w:rsidR="00AE12ED" w:rsidRDefault="00AE12ED" w:rsidP="00AE12ED">
      <w:pPr>
        <w:ind w:left="720" w:right="-93"/>
        <w:jc w:val="both"/>
        <w:rPr>
          <w:rFonts w:ascii="Arial" w:eastAsiaTheme="minorEastAsia" w:hAnsi="Arial" w:cs="Arial"/>
          <w:sz w:val="22"/>
          <w:szCs w:val="22"/>
        </w:rPr>
      </w:pPr>
    </w:p>
    <w:p w:rsidR="00AE12ED" w:rsidRDefault="00AE12ED" w:rsidP="00AE12ED">
      <w:pPr>
        <w:numPr>
          <w:ilvl w:val="0"/>
          <w:numId w:val="2"/>
        </w:numPr>
        <w:ind w:right="142"/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b/>
          <w:bCs/>
          <w:sz w:val="22"/>
          <w:szCs w:val="22"/>
        </w:rPr>
        <w:t>DI DARE ATTO</w:t>
      </w:r>
      <w:r>
        <w:rPr>
          <w:rFonts w:ascii="Arial" w:eastAsiaTheme="minorEastAsia" w:hAnsi="Arial" w:cs="Arial"/>
          <w:sz w:val="22"/>
          <w:szCs w:val="22"/>
        </w:rPr>
        <w:t xml:space="preserve"> che:</w:t>
      </w:r>
    </w:p>
    <w:p w:rsidR="00AE12ED" w:rsidRDefault="00AE12ED" w:rsidP="00AE12ED">
      <w:pPr>
        <w:numPr>
          <w:ilvl w:val="0"/>
          <w:numId w:val="3"/>
        </w:numPr>
        <w:tabs>
          <w:tab w:val="num" w:pos="1428"/>
        </w:tabs>
        <w:ind w:right="-1" w:hanging="180"/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i pagamenti conseguenti al presente provvedimento sono compatibili con gli stanziamenti di bilancio e con i vincoli di finanza pubblica, ai sensi dell’art. 9 del D.L. n. 78/2009, convertito nella L. n. 102/2009;</w:t>
      </w:r>
    </w:p>
    <w:p w:rsidR="00AE12ED" w:rsidRDefault="00AE12ED" w:rsidP="00AE12ED">
      <w:pPr>
        <w:numPr>
          <w:ilvl w:val="0"/>
          <w:numId w:val="3"/>
        </w:numPr>
        <w:tabs>
          <w:tab w:val="num" w:pos="1428"/>
        </w:tabs>
        <w:ind w:right="-93" w:hanging="180"/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si procederà agli obblighi di pubblicazione degli atti ai sensi degli artt. 26 e 27 del D.Lgs. n. 33/2013 (amministrazione trasparente);</w:t>
      </w:r>
    </w:p>
    <w:p w:rsidR="00AE12ED" w:rsidRDefault="00AE12ED" w:rsidP="00AE12ED">
      <w:pPr>
        <w:tabs>
          <w:tab w:val="num" w:pos="1428"/>
        </w:tabs>
        <w:ind w:left="540" w:right="142"/>
        <w:jc w:val="both"/>
        <w:rPr>
          <w:rFonts w:ascii="Arial" w:eastAsiaTheme="minorEastAsia" w:hAnsi="Arial" w:cs="Arial"/>
          <w:sz w:val="22"/>
          <w:szCs w:val="22"/>
        </w:rPr>
      </w:pPr>
    </w:p>
    <w:p w:rsidR="00AE12ED" w:rsidRDefault="00AE12ED" w:rsidP="00AE12ED">
      <w:pPr>
        <w:numPr>
          <w:ilvl w:val="0"/>
          <w:numId w:val="2"/>
        </w:numPr>
        <w:ind w:right="-143"/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b/>
          <w:bCs/>
          <w:sz w:val="22"/>
          <w:szCs w:val="22"/>
        </w:rPr>
        <w:t>DI</w:t>
      </w:r>
      <w:r>
        <w:rPr>
          <w:rFonts w:ascii="Arial" w:eastAsiaTheme="minorEastAsia" w:hAnsi="Arial" w:cs="Arial"/>
          <w:sz w:val="22"/>
          <w:szCs w:val="22"/>
        </w:rPr>
        <w:t xml:space="preserve"> </w:t>
      </w:r>
      <w:r>
        <w:rPr>
          <w:rFonts w:ascii="Arial" w:eastAsiaTheme="minorEastAsia" w:hAnsi="Arial" w:cs="Arial"/>
          <w:b/>
          <w:bCs/>
          <w:sz w:val="22"/>
          <w:szCs w:val="22"/>
        </w:rPr>
        <w:t>ATTESTARE</w:t>
      </w:r>
      <w:r>
        <w:rPr>
          <w:rFonts w:ascii="Arial" w:eastAsiaTheme="minorEastAsia" w:hAnsi="Arial" w:cs="Arial"/>
          <w:sz w:val="22"/>
          <w:szCs w:val="22"/>
        </w:rPr>
        <w:t xml:space="preserve"> che, oltre a quanto indicato nel dispositivo della presente determinazione, non vi sono altri riflessi diretti o indiretti sulla situazione economico-finanziaria o sul patrimonio del Comune, ai sensi dell’art. 49 del D.Lgs n. 267/2000, come modificato dall’art. 3 del D.L. n. 174/2012.</w:t>
      </w:r>
    </w:p>
    <w:p w:rsidR="00AE12ED" w:rsidRDefault="00AE12ED" w:rsidP="00AE12ED">
      <w:pPr>
        <w:rPr>
          <w:rFonts w:ascii="Arial" w:eastAsiaTheme="minorEastAsia" w:hAnsi="Arial" w:cs="Arial"/>
          <w:sz w:val="22"/>
          <w:szCs w:val="22"/>
        </w:rPr>
      </w:pPr>
    </w:p>
    <w:p w:rsidR="0070261D" w:rsidRDefault="0070261D">
      <w:pPr>
        <w:rPr>
          <w:rFonts w:ascii="Arial" w:eastAsiaTheme="minorEastAsia" w:hAnsi="Arial" w:cs="Arial"/>
        </w:rPr>
      </w:pPr>
    </w:p>
    <w:p w:rsidR="00DD522C" w:rsidRDefault="00DD522C" w:rsidP="00516CC2"/>
    <w:tbl>
      <w:tblPr>
        <w:tblStyle w:val="Grigliatabella"/>
        <w:tblW w:w="0" w:type="auto"/>
        <w:jc w:val="center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889"/>
        <w:gridCol w:w="4889"/>
      </w:tblGrid>
      <w:tr w:rsidR="00DD522C" w:rsidTr="00DD522C">
        <w:trPr>
          <w:jc w:val="center"/>
        </w:trPr>
        <w:tc>
          <w:tcPr>
            <w:tcW w:w="4889" w:type="dxa"/>
          </w:tcPr>
          <w:p w:rsidR="00DD522C" w:rsidRDefault="00DD522C" w:rsidP="00516CC2"/>
        </w:tc>
        <w:tc>
          <w:tcPr>
            <w:tcW w:w="4889" w:type="dxa"/>
          </w:tcPr>
          <w:p w:rsidR="00376105" w:rsidRDefault="00DD522C" w:rsidP="00135FB0">
            <w:pPr>
              <w:jc w:val="center"/>
            </w:pPr>
            <w:r>
              <w:t>IL RESPONSABILE DEL SERVIZIO</w:t>
            </w:r>
          </w:p>
        </w:tc>
      </w:tr>
      <w:tr w:rsidR="00DD522C" w:rsidTr="00DD522C">
        <w:trPr>
          <w:jc w:val="center"/>
        </w:trPr>
        <w:tc>
          <w:tcPr>
            <w:tcW w:w="4889" w:type="dxa"/>
          </w:tcPr>
          <w:p w:rsidR="00DD522C" w:rsidRDefault="00DD522C" w:rsidP="00516CC2"/>
        </w:tc>
        <w:tc>
          <w:tcPr>
            <w:tcW w:w="4889" w:type="dxa"/>
          </w:tcPr>
          <w:p w:rsidR="00DD522C" w:rsidRDefault="00F17871" w:rsidP="00DD522C">
            <w:pPr>
              <w:jc w:val="center"/>
            </w:pPr>
            <w:r>
              <w:t>(</w:t>
            </w:r>
            <w:r w:rsidR="00226F95">
              <w:t xml:space="preserve">F.to </w:t>
            </w:r>
            <w:r w:rsidR="00DD522C">
              <w:t>MARINELLO ALESSANDRA)</w:t>
            </w:r>
          </w:p>
          <w:p w:rsidR="00376105" w:rsidRDefault="00376105" w:rsidP="00376105">
            <w:pPr>
              <w:jc w:val="center"/>
            </w:pPr>
          </w:p>
          <w:p w:rsidR="00376105" w:rsidRDefault="00376105" w:rsidP="00376105">
            <w:pPr>
              <w:jc w:val="center"/>
            </w:pPr>
            <w:r>
              <w:t>_______________________________</w:t>
            </w:r>
          </w:p>
        </w:tc>
      </w:tr>
    </w:tbl>
    <w:p w:rsidR="00DD522C" w:rsidRDefault="00DD522C" w:rsidP="00516CC2"/>
    <w:p w:rsidR="006557EB" w:rsidRDefault="00C44ED8" w:rsidP="006557EB">
      <w:r>
        <w:br w:type="page"/>
      </w:r>
    </w:p>
    <w:tbl>
      <w:tblPr>
        <w:tblStyle w:val="Grigliatabella"/>
        <w:tblW w:w="0" w:type="auto"/>
        <w:tblInd w:w="38" w:type="dxa"/>
        <w:tblLook w:val="00A0" w:firstRow="1" w:lastRow="0" w:firstColumn="1" w:lastColumn="0" w:noHBand="0" w:noVBand="0"/>
      </w:tblPr>
      <w:tblGrid>
        <w:gridCol w:w="4889"/>
        <w:gridCol w:w="4889"/>
      </w:tblGrid>
      <w:tr w:rsidR="006557EB" w:rsidTr="004337CC">
        <w:tc>
          <w:tcPr>
            <w:tcW w:w="9778" w:type="dxa"/>
            <w:gridSpan w:val="2"/>
            <w:tcBorders>
              <w:bottom w:val="nil"/>
            </w:tcBorders>
          </w:tcPr>
          <w:p w:rsidR="006557EB" w:rsidRPr="00DD522C" w:rsidRDefault="006557EB" w:rsidP="004337CC">
            <w:pPr>
              <w:jc w:val="center"/>
              <w:rPr>
                <w:i/>
                <w:iCs/>
              </w:rPr>
            </w:pPr>
            <w:r w:rsidRPr="00DD522C">
              <w:rPr>
                <w:i/>
                <w:iCs/>
              </w:rPr>
              <w:t>VISTO DI COMPATIBILITA’ DEI PAGAMENTI</w:t>
            </w:r>
          </w:p>
          <w:p w:rsidR="006557EB" w:rsidRPr="00DD522C" w:rsidRDefault="006557EB" w:rsidP="004337CC">
            <w:pPr>
              <w:rPr>
                <w:i/>
                <w:iCs/>
              </w:rPr>
            </w:pPr>
          </w:p>
          <w:p w:rsidR="006557EB" w:rsidRPr="00DD522C" w:rsidRDefault="006557EB" w:rsidP="004337CC">
            <w:r w:rsidRPr="00DD522C">
              <w:t>Ai sensi dell’art. 9, comma 1 lettera a) numero 2 del D.L. 78/2009, convertito con modificazioni in L. 102/2009, si dà atto che il programma dei pagamenti conseguenti l’assunzione degli impegni di spesa del presente provvedimento, è compatibile con i relativi stanziamenti di bilancio e con le regole di finanza pubblica.</w:t>
            </w:r>
          </w:p>
          <w:p w:rsidR="006557EB" w:rsidRDefault="006557EB" w:rsidP="004337CC"/>
        </w:tc>
      </w:tr>
      <w:tr w:rsidR="006557EB" w:rsidTr="004337CC">
        <w:tc>
          <w:tcPr>
            <w:tcW w:w="9778" w:type="dxa"/>
            <w:gridSpan w:val="2"/>
            <w:tcBorders>
              <w:top w:val="nil"/>
              <w:bottom w:val="nil"/>
            </w:tcBorders>
          </w:tcPr>
          <w:p w:rsidR="006557EB" w:rsidRDefault="006557EB" w:rsidP="004337CC">
            <w:r w:rsidRPr="00DD522C">
              <w:t xml:space="preserve">Camisano Vicentino, lì  </w:t>
            </w:r>
            <w:r>
              <w:t xml:space="preserve"> _</w:t>
            </w:r>
            <w:r w:rsidRPr="00DD522C">
              <w:rPr>
                <w:u w:val="single"/>
              </w:rPr>
              <w:t>27-02-2018</w:t>
            </w:r>
            <w:r>
              <w:t>_</w:t>
            </w:r>
          </w:p>
        </w:tc>
      </w:tr>
      <w:tr w:rsidR="006557EB" w:rsidTr="004337CC">
        <w:tc>
          <w:tcPr>
            <w:tcW w:w="4889" w:type="dxa"/>
            <w:tcBorders>
              <w:top w:val="nil"/>
              <w:bottom w:val="nil"/>
              <w:right w:val="nil"/>
            </w:tcBorders>
          </w:tcPr>
          <w:p w:rsidR="006557EB" w:rsidRDefault="006557EB" w:rsidP="004337CC"/>
        </w:tc>
        <w:tc>
          <w:tcPr>
            <w:tcW w:w="4889" w:type="dxa"/>
            <w:tcBorders>
              <w:top w:val="nil"/>
              <w:left w:val="nil"/>
              <w:bottom w:val="nil"/>
            </w:tcBorders>
          </w:tcPr>
          <w:p w:rsidR="006557EB" w:rsidRPr="00DD522C" w:rsidRDefault="006557EB" w:rsidP="004337CC">
            <w:pPr>
              <w:jc w:val="center"/>
            </w:pPr>
            <w:r w:rsidRPr="00DD522C">
              <w:t>IL RESPONSABILE DEL SERVIZIO</w:t>
            </w:r>
          </w:p>
        </w:tc>
      </w:tr>
      <w:tr w:rsidR="006557EB" w:rsidTr="004337CC">
        <w:tc>
          <w:tcPr>
            <w:tcW w:w="4889" w:type="dxa"/>
            <w:tcBorders>
              <w:top w:val="nil"/>
              <w:right w:val="nil"/>
            </w:tcBorders>
          </w:tcPr>
          <w:p w:rsidR="006557EB" w:rsidRDefault="006557EB" w:rsidP="004337CC"/>
        </w:tc>
        <w:tc>
          <w:tcPr>
            <w:tcW w:w="4889" w:type="dxa"/>
            <w:tcBorders>
              <w:top w:val="nil"/>
              <w:left w:val="nil"/>
            </w:tcBorders>
          </w:tcPr>
          <w:p w:rsidR="006557EB" w:rsidRDefault="00F17871" w:rsidP="004337CC">
            <w:pPr>
              <w:jc w:val="center"/>
            </w:pPr>
            <w:r>
              <w:t>(F.</w:t>
            </w:r>
            <w:r w:rsidR="006557EB">
              <w:t>to MARINELLO ALESSANDRA)</w:t>
            </w:r>
          </w:p>
          <w:p w:rsidR="00DF4835" w:rsidRDefault="00DF4835" w:rsidP="00DF4835">
            <w:pPr>
              <w:jc w:val="center"/>
            </w:pPr>
            <w:r>
              <w:t>_____________________________</w:t>
            </w:r>
          </w:p>
          <w:p w:rsidR="006557EB" w:rsidRDefault="006557EB" w:rsidP="004337CC">
            <w:pPr>
              <w:jc w:val="center"/>
            </w:pPr>
          </w:p>
        </w:tc>
      </w:tr>
    </w:tbl>
    <w:p w:rsidR="006557EB" w:rsidRDefault="006557EB" w:rsidP="006557EB"/>
    <w:p w:rsidR="006557EB" w:rsidRDefault="006557EB" w:rsidP="006557EB"/>
    <w:tbl>
      <w:tblPr>
        <w:tblStyle w:val="Grigliatabella"/>
        <w:tblW w:w="0" w:type="auto"/>
        <w:tblInd w:w="38" w:type="dxa"/>
        <w:tblLook w:val="00A0" w:firstRow="1" w:lastRow="0" w:firstColumn="1" w:lastColumn="0" w:noHBand="0" w:noVBand="0"/>
      </w:tblPr>
      <w:tblGrid>
        <w:gridCol w:w="3614"/>
        <w:gridCol w:w="6164"/>
      </w:tblGrid>
      <w:tr w:rsidR="006557EB" w:rsidTr="004337CC">
        <w:tc>
          <w:tcPr>
            <w:tcW w:w="9778" w:type="dxa"/>
            <w:gridSpan w:val="2"/>
            <w:tcBorders>
              <w:bottom w:val="nil"/>
            </w:tcBorders>
          </w:tcPr>
          <w:p w:rsidR="006557EB" w:rsidRDefault="006557EB" w:rsidP="004337CC">
            <w:pPr>
              <w:jc w:val="center"/>
            </w:pPr>
            <w:r>
              <w:t xml:space="preserve">VISTO DI REGOLARITA’ CONTABILE ATTESTANTE </w:t>
            </w:r>
            <w:smartTag w:uri="urn:schemas-microsoft-com:office:smarttags" w:element="PersonName">
              <w:smartTagPr>
                <w:attr w:name="ProductID" w:val="LA COPERTURA FINANZIARIA"/>
              </w:smartTagPr>
              <w:r>
                <w:t>LA COPERTURA FINANZIARIA</w:t>
              </w:r>
            </w:smartTag>
          </w:p>
          <w:p w:rsidR="006557EB" w:rsidRPr="00E9099C" w:rsidRDefault="006557EB" w:rsidP="004337CC">
            <w:pPr>
              <w:jc w:val="center"/>
              <w:rPr>
                <w:lang w:val="en-US"/>
              </w:rPr>
            </w:pPr>
            <w:r w:rsidRPr="00E9099C">
              <w:rPr>
                <w:lang w:val="en-US"/>
              </w:rPr>
              <w:t>(4° comma art. 151 D.Lgs. 18.08.2000, n. 267)</w:t>
            </w:r>
          </w:p>
          <w:p w:rsidR="006557EB" w:rsidRPr="00E9099C" w:rsidRDefault="006557EB" w:rsidP="004337CC">
            <w:pPr>
              <w:rPr>
                <w:lang w:val="en-US"/>
              </w:rPr>
            </w:pPr>
          </w:p>
          <w:p w:rsidR="006557EB" w:rsidRDefault="006557EB" w:rsidP="004337CC">
            <w:r>
              <w:t>Il presente impegno di spesa - annotato al n.   222 / 2018 - viene assunto a carico del Cap.       3940 “INTERVENTI ASSISTENZIALI E SOCIALI VARI”, cod. U. 12.07-1.04.02.02.999, del bilancio 2018 che ha la relativa copertura finanziaria.</w:t>
            </w:r>
          </w:p>
          <w:p w:rsidR="006557EB" w:rsidRDefault="006557EB" w:rsidP="004337CC"/>
          <w:p w:rsidR="006557EB" w:rsidRDefault="006557EB" w:rsidP="004337CC"/>
        </w:tc>
      </w:tr>
      <w:tr w:rsidR="006557EB" w:rsidTr="004337CC">
        <w:tc>
          <w:tcPr>
            <w:tcW w:w="9778" w:type="dxa"/>
            <w:gridSpan w:val="2"/>
            <w:tcBorders>
              <w:top w:val="nil"/>
              <w:bottom w:val="nil"/>
            </w:tcBorders>
          </w:tcPr>
          <w:p w:rsidR="006557EB" w:rsidRDefault="006557EB" w:rsidP="004337CC">
            <w:r>
              <w:t>Camisano Vicentino, lì   _</w:t>
            </w:r>
            <w:r w:rsidRPr="006557EB">
              <w:rPr>
                <w:u w:val="single"/>
              </w:rPr>
              <w:t>27-02-2018</w:t>
            </w:r>
            <w:r>
              <w:t>_</w:t>
            </w:r>
          </w:p>
        </w:tc>
      </w:tr>
      <w:tr w:rsidR="006557EB" w:rsidTr="004337CC">
        <w:tc>
          <w:tcPr>
            <w:tcW w:w="3614" w:type="dxa"/>
            <w:tcBorders>
              <w:top w:val="nil"/>
              <w:bottom w:val="nil"/>
              <w:right w:val="nil"/>
            </w:tcBorders>
          </w:tcPr>
          <w:p w:rsidR="006557EB" w:rsidRDefault="006557EB" w:rsidP="004337CC">
            <w:pPr>
              <w:jc w:val="center"/>
            </w:pPr>
          </w:p>
        </w:tc>
        <w:tc>
          <w:tcPr>
            <w:tcW w:w="6164" w:type="dxa"/>
            <w:tcBorders>
              <w:top w:val="nil"/>
              <w:left w:val="nil"/>
              <w:bottom w:val="nil"/>
            </w:tcBorders>
          </w:tcPr>
          <w:p w:rsidR="006557EB" w:rsidRDefault="006557EB" w:rsidP="004337CC">
            <w:pPr>
              <w:jc w:val="center"/>
            </w:pPr>
            <w:r>
              <w:t>IL RESPONSABILE DEL SERVIZIO FINANZIARIO</w:t>
            </w:r>
          </w:p>
        </w:tc>
      </w:tr>
      <w:tr w:rsidR="006557EB" w:rsidTr="004337CC">
        <w:tc>
          <w:tcPr>
            <w:tcW w:w="3614" w:type="dxa"/>
            <w:tcBorders>
              <w:top w:val="nil"/>
              <w:right w:val="nil"/>
            </w:tcBorders>
          </w:tcPr>
          <w:p w:rsidR="006557EB" w:rsidRDefault="006557EB" w:rsidP="004337CC">
            <w:pPr>
              <w:jc w:val="center"/>
            </w:pPr>
          </w:p>
        </w:tc>
        <w:tc>
          <w:tcPr>
            <w:tcW w:w="6164" w:type="dxa"/>
            <w:tcBorders>
              <w:top w:val="nil"/>
              <w:left w:val="nil"/>
            </w:tcBorders>
          </w:tcPr>
          <w:p w:rsidR="006557EB" w:rsidRDefault="00F17871" w:rsidP="004337CC">
            <w:pPr>
              <w:jc w:val="center"/>
            </w:pPr>
            <w:r>
              <w:t>(F.to PIEROBON  MATTEO</w:t>
            </w:r>
            <w:r w:rsidR="006557EB">
              <w:t>)</w:t>
            </w:r>
          </w:p>
          <w:p w:rsidR="00DF4835" w:rsidRDefault="00DF4835" w:rsidP="00DF4835">
            <w:pPr>
              <w:jc w:val="center"/>
            </w:pPr>
            <w:r>
              <w:t>_____________________________</w:t>
            </w:r>
          </w:p>
          <w:p w:rsidR="006557EB" w:rsidRDefault="006557EB" w:rsidP="004337CC">
            <w:pPr>
              <w:jc w:val="center"/>
            </w:pPr>
          </w:p>
        </w:tc>
      </w:tr>
    </w:tbl>
    <w:p w:rsidR="006557EB" w:rsidRDefault="006557EB" w:rsidP="006557EB"/>
    <w:p w:rsidR="004A682D" w:rsidRDefault="00DE62E6" w:rsidP="00516CC2">
      <w:r>
        <w:br w:type="page"/>
      </w:r>
    </w:p>
    <w:p w:rsidR="004D1331" w:rsidRPr="00CD2A3B" w:rsidRDefault="00376105" w:rsidP="004D1331">
      <w:pPr>
        <w:pStyle w:val="Titolo"/>
        <w:ind w:right="0"/>
      </w:pPr>
      <w:r>
        <w:t xml:space="preserve">ATTESTATO </w:t>
      </w:r>
      <w:r w:rsidR="004D1331" w:rsidRPr="00CD2A3B">
        <w:t>DI PUBBLICAZIONE</w:t>
      </w:r>
    </w:p>
    <w:p w:rsidR="004D1331" w:rsidRPr="00CD2A3B" w:rsidRDefault="004D1331" w:rsidP="004D1331">
      <w:pPr>
        <w:jc w:val="center"/>
      </w:pPr>
    </w:p>
    <w:p w:rsidR="004D1331" w:rsidRPr="00CD2A3B" w:rsidRDefault="004D1331" w:rsidP="004D1331">
      <w:pPr>
        <w:jc w:val="both"/>
      </w:pPr>
      <w:r w:rsidRPr="00CD2A3B">
        <w:tab/>
        <w:t xml:space="preserve">La presente determinazione </w:t>
      </w:r>
      <w:r w:rsidR="00376105">
        <w:t>viene pubblicata</w:t>
      </w:r>
      <w:r w:rsidRPr="00CD2A3B">
        <w:t xml:space="preserve"> all’Albo </w:t>
      </w:r>
      <w:r w:rsidR="006557EB">
        <w:t>On Line</w:t>
      </w:r>
      <w:r w:rsidRPr="00CD2A3B">
        <w:t xml:space="preserve"> di questo Comune </w:t>
      </w:r>
      <w:r w:rsidR="006557EB">
        <w:t xml:space="preserve">al n. 347 Reg. Pubb. </w:t>
      </w:r>
      <w:r w:rsidRPr="00CD2A3B">
        <w:t xml:space="preserve">per giorni </w:t>
      </w:r>
      <w:r w:rsidR="00376105">
        <w:t xml:space="preserve"> </w:t>
      </w:r>
      <w:smartTag w:uri="urn:schemas-microsoft-com:office:smarttags" w:element="metricconverter">
        <w:smartTagPr>
          <w:attr w:name="ProductID" w:val="15 a"/>
        </w:smartTagPr>
        <w:r w:rsidR="00376105">
          <w:t>15 a</w:t>
        </w:r>
      </w:smartTag>
      <w:r w:rsidR="00376105">
        <w:t xml:space="preserve"> partire dalla data odierna</w:t>
      </w:r>
      <w:r w:rsidRPr="00CD2A3B">
        <w:t>.</w:t>
      </w:r>
      <w:r w:rsidR="006557EB">
        <w:t xml:space="preserve"> </w:t>
      </w:r>
    </w:p>
    <w:p w:rsidR="004D1331" w:rsidRDefault="004D1331" w:rsidP="004D1331"/>
    <w:tbl>
      <w:tblPr>
        <w:tblStyle w:val="Grigliatabell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889"/>
        <w:gridCol w:w="4889"/>
      </w:tblGrid>
      <w:tr w:rsidR="00376105" w:rsidTr="00376105">
        <w:tc>
          <w:tcPr>
            <w:tcW w:w="9778" w:type="dxa"/>
            <w:gridSpan w:val="2"/>
          </w:tcPr>
          <w:p w:rsidR="00376105" w:rsidRDefault="00376105" w:rsidP="004D1331">
            <w:r>
              <w:t>Camisano Vic.no, lì 28-02-2018</w:t>
            </w:r>
          </w:p>
        </w:tc>
      </w:tr>
      <w:tr w:rsidR="00376105" w:rsidTr="00376105">
        <w:tc>
          <w:tcPr>
            <w:tcW w:w="4889" w:type="dxa"/>
          </w:tcPr>
          <w:p w:rsidR="00376105" w:rsidRDefault="00376105" w:rsidP="004D1331"/>
        </w:tc>
        <w:tc>
          <w:tcPr>
            <w:tcW w:w="4889" w:type="dxa"/>
          </w:tcPr>
          <w:p w:rsidR="00376105" w:rsidRDefault="00376105" w:rsidP="00376105">
            <w:pPr>
              <w:jc w:val="center"/>
            </w:pPr>
            <w:r>
              <w:t>IL MESSO COMUNALE</w:t>
            </w:r>
          </w:p>
        </w:tc>
      </w:tr>
      <w:tr w:rsidR="00376105" w:rsidTr="00376105">
        <w:tc>
          <w:tcPr>
            <w:tcW w:w="4889" w:type="dxa"/>
          </w:tcPr>
          <w:p w:rsidR="00376105" w:rsidRDefault="00376105" w:rsidP="004D1331"/>
        </w:tc>
        <w:tc>
          <w:tcPr>
            <w:tcW w:w="4889" w:type="dxa"/>
          </w:tcPr>
          <w:p w:rsidR="00376105" w:rsidRDefault="00DF4835" w:rsidP="00376105">
            <w:pPr>
              <w:jc w:val="center"/>
            </w:pPr>
            <w:r>
              <w:t xml:space="preserve">(F.to </w:t>
            </w:r>
            <w:r w:rsidR="00376105">
              <w:t>Fiscato Fabio</w:t>
            </w:r>
            <w:r>
              <w:t>)</w:t>
            </w:r>
          </w:p>
          <w:p w:rsidR="00DF4835" w:rsidRDefault="00DF4835" w:rsidP="00DF4835">
            <w:pPr>
              <w:jc w:val="center"/>
            </w:pPr>
            <w:r>
              <w:t>_____________________________</w:t>
            </w:r>
          </w:p>
          <w:p w:rsidR="00DF4835" w:rsidRDefault="00DF4835" w:rsidP="00376105">
            <w:pPr>
              <w:jc w:val="center"/>
            </w:pPr>
          </w:p>
        </w:tc>
      </w:tr>
    </w:tbl>
    <w:p w:rsidR="00376105" w:rsidRDefault="00376105" w:rsidP="00DF4835"/>
    <w:p w:rsidR="004D1331" w:rsidRPr="00CD2A3B" w:rsidRDefault="004D1331" w:rsidP="004D1331">
      <w:pPr>
        <w:jc w:val="center"/>
      </w:pPr>
      <w:r w:rsidRPr="00CD2A3B">
        <w:t>=============================</w:t>
      </w:r>
      <w:r>
        <w:t>=====================</w:t>
      </w:r>
      <w:r w:rsidRPr="00CD2A3B">
        <w:t>=====================</w:t>
      </w:r>
    </w:p>
    <w:p w:rsidR="00376105" w:rsidRDefault="00376105" w:rsidP="00376105">
      <w:r>
        <w:t>Copia conforme all’originale informatico</w:t>
      </w:r>
    </w:p>
    <w:p w:rsidR="00376105" w:rsidRPr="006C7BA8" w:rsidRDefault="00376105" w:rsidP="00376105">
      <w:pPr>
        <w:rPr>
          <w:sz w:val="20"/>
        </w:rPr>
      </w:pPr>
    </w:p>
    <w:tbl>
      <w:tblPr>
        <w:tblStyle w:val="Grigliatabell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889"/>
        <w:gridCol w:w="4889"/>
      </w:tblGrid>
      <w:tr w:rsidR="00376105" w:rsidTr="00376105">
        <w:tc>
          <w:tcPr>
            <w:tcW w:w="9778" w:type="dxa"/>
            <w:gridSpan w:val="2"/>
          </w:tcPr>
          <w:p w:rsidR="00376105" w:rsidRDefault="00376105" w:rsidP="004337CC">
            <w:r>
              <w:t>Camisano Vic.no, lì _________________</w:t>
            </w:r>
          </w:p>
        </w:tc>
      </w:tr>
      <w:tr w:rsidR="00376105" w:rsidTr="00376105">
        <w:tc>
          <w:tcPr>
            <w:tcW w:w="4889" w:type="dxa"/>
          </w:tcPr>
          <w:p w:rsidR="00376105" w:rsidRDefault="00376105" w:rsidP="004337CC"/>
        </w:tc>
        <w:tc>
          <w:tcPr>
            <w:tcW w:w="4889" w:type="dxa"/>
          </w:tcPr>
          <w:p w:rsidR="00376105" w:rsidRDefault="00376105" w:rsidP="00376105">
            <w:pPr>
              <w:jc w:val="center"/>
            </w:pPr>
            <w:r>
              <w:t>L’INCARICATO</w:t>
            </w:r>
          </w:p>
          <w:p w:rsidR="00376105" w:rsidRDefault="00DF4835" w:rsidP="00DF4835">
            <w:pPr>
              <w:jc w:val="center"/>
            </w:pPr>
            <w:r>
              <w:t>_____________________________</w:t>
            </w:r>
          </w:p>
        </w:tc>
      </w:tr>
    </w:tbl>
    <w:p w:rsidR="004D1331" w:rsidRDefault="004D1331" w:rsidP="004D1331">
      <w:pPr>
        <w:jc w:val="center"/>
      </w:pPr>
      <w:r>
        <w:t>=======================================================================</w:t>
      </w:r>
    </w:p>
    <w:sectPr w:rsidR="004D1331" w:rsidSect="00A4111E"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F62" w:rsidRDefault="00BA2F62">
      <w:r>
        <w:separator/>
      </w:r>
    </w:p>
  </w:endnote>
  <w:endnote w:type="continuationSeparator" w:id="0">
    <w:p w:rsidR="00BA2F62" w:rsidRDefault="00BA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AD" w:rsidRPr="003D53EA" w:rsidRDefault="00497BAD" w:rsidP="00497BAD">
    <w:pPr>
      <w:pStyle w:val="Pidipagina"/>
      <w:jc w:val="center"/>
      <w:rPr>
        <w:rStyle w:val="Numeropagina"/>
        <w:i/>
        <w:sz w:val="16"/>
        <w:szCs w:val="16"/>
      </w:rPr>
    </w:pPr>
    <w:r w:rsidRPr="003D53EA">
      <w:rPr>
        <w:rStyle w:val="Numeropagina"/>
        <w:i/>
        <w:sz w:val="16"/>
        <w:szCs w:val="16"/>
      </w:rPr>
      <w:t>DETERMINAZIONE - SEGRETERIA GENERALE E SERVIZI DEMOGRAFICI n.51 del 27-02-2018</w:t>
    </w:r>
  </w:p>
  <w:p w:rsidR="00497BAD" w:rsidRDefault="00497BAD" w:rsidP="00497BAD">
    <w:pPr>
      <w:pStyle w:val="Pidipagina"/>
      <w:tabs>
        <w:tab w:val="left" w:pos="525"/>
        <w:tab w:val="left" w:pos="5040"/>
        <w:tab w:val="left" w:pos="5760"/>
      </w:tabs>
      <w:rPr>
        <w:rStyle w:val="Numeropagina"/>
        <w:sz w:val="20"/>
        <w:szCs w:val="20"/>
      </w:rPr>
    </w:pPr>
    <w:r>
      <w:rPr>
        <w:rStyle w:val="Numeropagina"/>
        <w:sz w:val="20"/>
        <w:szCs w:val="20"/>
      </w:rPr>
      <w:tab/>
    </w:r>
    <w:r>
      <w:rPr>
        <w:rStyle w:val="Numeropagina"/>
        <w:sz w:val="20"/>
        <w:szCs w:val="20"/>
      </w:rPr>
      <w:tab/>
    </w:r>
    <w:r>
      <w:rPr>
        <w:rStyle w:val="Numeropagina"/>
        <w:sz w:val="20"/>
        <w:szCs w:val="20"/>
      </w:rPr>
      <w:tab/>
    </w:r>
    <w:r>
      <w:rPr>
        <w:rStyle w:val="Numeropagina"/>
        <w:sz w:val="20"/>
        <w:szCs w:val="20"/>
      </w:rPr>
      <w:tab/>
    </w:r>
    <w:r>
      <w:rPr>
        <w:rStyle w:val="Numeropagina"/>
        <w:sz w:val="20"/>
        <w:szCs w:val="20"/>
      </w:rPr>
      <w:tab/>
    </w:r>
  </w:p>
  <w:p w:rsidR="00497BAD" w:rsidRDefault="00497BAD" w:rsidP="00497BAD">
    <w:pPr>
      <w:pStyle w:val="Pidipagina"/>
      <w:jc w:val="center"/>
    </w:pPr>
    <w:r>
      <w:rPr>
        <w:rStyle w:val="Numeropagina"/>
        <w:sz w:val="20"/>
        <w:szCs w:val="20"/>
      </w:rPr>
      <w:t xml:space="preserve">Pag. </w:t>
    </w:r>
    <w:r>
      <w:rPr>
        <w:rStyle w:val="Numeropagina"/>
        <w:sz w:val="20"/>
        <w:szCs w:val="20"/>
      </w:rPr>
      <w:fldChar w:fldCharType="begin"/>
    </w:r>
    <w:r>
      <w:rPr>
        <w:rStyle w:val="Numeropagina"/>
        <w:sz w:val="20"/>
        <w:szCs w:val="20"/>
      </w:rPr>
      <w:instrText xml:space="preserve"> PAGE </w:instrText>
    </w:r>
    <w:r>
      <w:rPr>
        <w:rStyle w:val="Numeropagina"/>
        <w:sz w:val="20"/>
        <w:szCs w:val="20"/>
      </w:rPr>
      <w:fldChar w:fldCharType="separate"/>
    </w:r>
    <w:r w:rsidR="00042E02">
      <w:rPr>
        <w:rStyle w:val="Numeropagina"/>
        <w:noProof/>
        <w:sz w:val="20"/>
        <w:szCs w:val="20"/>
      </w:rPr>
      <w:t>1</w:t>
    </w:r>
    <w:r>
      <w:rPr>
        <w:rStyle w:val="Numeropagina"/>
        <w:sz w:val="20"/>
        <w:szCs w:val="20"/>
      </w:rPr>
      <w:fldChar w:fldCharType="end"/>
    </w:r>
    <w:r>
      <w:rPr>
        <w:rStyle w:val="Numeropagina"/>
        <w:sz w:val="20"/>
        <w:szCs w:val="20"/>
      </w:rP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042E02">
      <w:rPr>
        <w:rStyle w:val="Numeropagina"/>
        <w:noProof/>
      </w:rPr>
      <w:t>4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F62" w:rsidRDefault="00BA2F62">
      <w:r>
        <w:separator/>
      </w:r>
    </w:p>
  </w:footnote>
  <w:footnote w:type="continuationSeparator" w:id="0">
    <w:p w:rsidR="00BA2F62" w:rsidRDefault="00BA2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344F9"/>
    <w:multiLevelType w:val="hybridMultilevel"/>
    <w:tmpl w:val="0E36AD28"/>
    <w:lvl w:ilvl="0" w:tplc="FCF61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833F92"/>
    <w:multiLevelType w:val="hybridMultilevel"/>
    <w:tmpl w:val="0C4298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D854C93"/>
    <w:multiLevelType w:val="hybridMultilevel"/>
    <w:tmpl w:val="D138FB8E"/>
    <w:lvl w:ilvl="0" w:tplc="4DEA69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68"/>
    <w:rsid w:val="0000672B"/>
    <w:rsid w:val="0002550F"/>
    <w:rsid w:val="00042E02"/>
    <w:rsid w:val="00077692"/>
    <w:rsid w:val="000C2541"/>
    <w:rsid w:val="000C2B84"/>
    <w:rsid w:val="00114EA7"/>
    <w:rsid w:val="00135FB0"/>
    <w:rsid w:val="00165153"/>
    <w:rsid w:val="00194E4D"/>
    <w:rsid w:val="001F0A5E"/>
    <w:rsid w:val="002234D3"/>
    <w:rsid w:val="00226F95"/>
    <w:rsid w:val="0026796E"/>
    <w:rsid w:val="00285574"/>
    <w:rsid w:val="002A670F"/>
    <w:rsid w:val="002F61CE"/>
    <w:rsid w:val="00315CE9"/>
    <w:rsid w:val="003675DE"/>
    <w:rsid w:val="0037125E"/>
    <w:rsid w:val="00376105"/>
    <w:rsid w:val="003D53EA"/>
    <w:rsid w:val="00414670"/>
    <w:rsid w:val="004337CC"/>
    <w:rsid w:val="00466910"/>
    <w:rsid w:val="00471687"/>
    <w:rsid w:val="00497BAD"/>
    <w:rsid w:val="004A28A7"/>
    <w:rsid w:val="004A682D"/>
    <w:rsid w:val="004D1331"/>
    <w:rsid w:val="004E54E3"/>
    <w:rsid w:val="00506372"/>
    <w:rsid w:val="00516CC2"/>
    <w:rsid w:val="00543E68"/>
    <w:rsid w:val="005756BB"/>
    <w:rsid w:val="00620CA8"/>
    <w:rsid w:val="0063560D"/>
    <w:rsid w:val="006557EB"/>
    <w:rsid w:val="00670557"/>
    <w:rsid w:val="006C7BA8"/>
    <w:rsid w:val="0070261D"/>
    <w:rsid w:val="007306A1"/>
    <w:rsid w:val="00737115"/>
    <w:rsid w:val="00756979"/>
    <w:rsid w:val="00790B44"/>
    <w:rsid w:val="007A5F32"/>
    <w:rsid w:val="007B1B05"/>
    <w:rsid w:val="007F2F51"/>
    <w:rsid w:val="00852F69"/>
    <w:rsid w:val="00872433"/>
    <w:rsid w:val="00876F00"/>
    <w:rsid w:val="0091443E"/>
    <w:rsid w:val="0095621A"/>
    <w:rsid w:val="009A2502"/>
    <w:rsid w:val="00A04C24"/>
    <w:rsid w:val="00A26D13"/>
    <w:rsid w:val="00A4111E"/>
    <w:rsid w:val="00A444E3"/>
    <w:rsid w:val="00A463CF"/>
    <w:rsid w:val="00A77A24"/>
    <w:rsid w:val="00A77FD2"/>
    <w:rsid w:val="00AB1866"/>
    <w:rsid w:val="00AE12ED"/>
    <w:rsid w:val="00AE141C"/>
    <w:rsid w:val="00AF4FD0"/>
    <w:rsid w:val="00B31472"/>
    <w:rsid w:val="00B31A95"/>
    <w:rsid w:val="00B44268"/>
    <w:rsid w:val="00B553DE"/>
    <w:rsid w:val="00BA2F62"/>
    <w:rsid w:val="00BE2F3F"/>
    <w:rsid w:val="00BE4D9D"/>
    <w:rsid w:val="00C0730A"/>
    <w:rsid w:val="00C44ED8"/>
    <w:rsid w:val="00C53F56"/>
    <w:rsid w:val="00C65B64"/>
    <w:rsid w:val="00C72072"/>
    <w:rsid w:val="00C85D2D"/>
    <w:rsid w:val="00C86B75"/>
    <w:rsid w:val="00C911BE"/>
    <w:rsid w:val="00CC2211"/>
    <w:rsid w:val="00CC36C5"/>
    <w:rsid w:val="00CD2A3B"/>
    <w:rsid w:val="00CE3F66"/>
    <w:rsid w:val="00D00809"/>
    <w:rsid w:val="00D04134"/>
    <w:rsid w:val="00D60C67"/>
    <w:rsid w:val="00DD522C"/>
    <w:rsid w:val="00DE62E6"/>
    <w:rsid w:val="00DF4835"/>
    <w:rsid w:val="00E0168C"/>
    <w:rsid w:val="00E27385"/>
    <w:rsid w:val="00E44CCB"/>
    <w:rsid w:val="00E454F6"/>
    <w:rsid w:val="00E9099C"/>
    <w:rsid w:val="00F01C9D"/>
    <w:rsid w:val="00F15174"/>
    <w:rsid w:val="00F17871"/>
    <w:rsid w:val="00F43889"/>
    <w:rsid w:val="00F466CD"/>
    <w:rsid w:val="00F67A64"/>
    <w:rsid w:val="00FB0B10"/>
    <w:rsid w:val="00FB38A1"/>
    <w:rsid w:val="00FD7454"/>
    <w:rsid w:val="00F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D1331"/>
    <w:pPr>
      <w:spacing w:after="0" w:line="240" w:lineRule="auto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E54E3"/>
    <w:pPr>
      <w:keepNext/>
      <w:outlineLvl w:val="1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E54E3"/>
    <w:pPr>
      <w:keepNext/>
      <w:widowControl w:val="0"/>
      <w:autoSpaceDE w:val="0"/>
      <w:autoSpaceDN w:val="0"/>
      <w:jc w:val="center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table" w:styleId="Grigliatabella">
    <w:name w:val="Table Grid"/>
    <w:basedOn w:val="Tabellanormale"/>
    <w:uiPriority w:val="99"/>
    <w:rsid w:val="002F61C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2F61CE"/>
    <w:pPr>
      <w:ind w:right="284"/>
      <w:jc w:val="center"/>
      <w:outlineLvl w:val="0"/>
    </w:p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libri Light" w:hAnsi="Calibri Light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497B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97B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497BAD"/>
    <w:rPr>
      <w:rFonts w:ascii="Times New Roman" w:hAnsi="Times New Roman" w:cs="Times New Roman"/>
    </w:rPr>
  </w:style>
  <w:style w:type="paragraph" w:customStyle="1" w:styleId="rtf1Normal">
    <w:name w:val="rtf1 Normal"/>
    <w:qFormat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rtf1DefaultParagraphFont">
    <w:name w:val="rtf1 Default Paragraph Font"/>
    <w:uiPriority w:val="99"/>
  </w:style>
  <w:style w:type="table" w:customStyle="1" w:styleId="rtf1NormalTable">
    <w:name w:val="rtf1 Normal Table"/>
    <w:uiPriority w:val="99"/>
    <w:semiHidden/>
    <w:unhideWhenUsed/>
    <w:pPr>
      <w:spacing w:after="200" w:line="276" w:lineRule="auto"/>
    </w:pPr>
    <w:rPr>
      <w:rFonts w:asciiTheme="minorHAnsi" w:eastAsiaTheme="minorEastAsia" w:hAnsiTheme="minorHAns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tf1rtf1rtf1rtf1TableGrid">
    <w:name w:val="rtf1 rtf1 rtf1 rtf1 Table Grid"/>
    <w:uiPriority w:val="99"/>
    <w:rsid w:val="00AE12ED"/>
    <w:pPr>
      <w:spacing w:after="0" w:line="240" w:lineRule="auto"/>
    </w:pPr>
    <w:rPr>
      <w:rFonts w:eastAsiaTheme="minorEastAsia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D1331"/>
    <w:pPr>
      <w:spacing w:after="0" w:line="240" w:lineRule="auto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E54E3"/>
    <w:pPr>
      <w:keepNext/>
      <w:outlineLvl w:val="1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E54E3"/>
    <w:pPr>
      <w:keepNext/>
      <w:widowControl w:val="0"/>
      <w:autoSpaceDE w:val="0"/>
      <w:autoSpaceDN w:val="0"/>
      <w:jc w:val="center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table" w:styleId="Grigliatabella">
    <w:name w:val="Table Grid"/>
    <w:basedOn w:val="Tabellanormale"/>
    <w:uiPriority w:val="99"/>
    <w:rsid w:val="002F61C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2F61CE"/>
    <w:pPr>
      <w:ind w:right="284"/>
      <w:jc w:val="center"/>
      <w:outlineLvl w:val="0"/>
    </w:p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libri Light" w:hAnsi="Calibri Light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497B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97B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497BAD"/>
    <w:rPr>
      <w:rFonts w:ascii="Times New Roman" w:hAnsi="Times New Roman" w:cs="Times New Roman"/>
    </w:rPr>
  </w:style>
  <w:style w:type="paragraph" w:customStyle="1" w:styleId="rtf1Normal">
    <w:name w:val="rtf1 Normal"/>
    <w:qFormat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rtf1DefaultParagraphFont">
    <w:name w:val="rtf1 Default Paragraph Font"/>
    <w:uiPriority w:val="99"/>
  </w:style>
  <w:style w:type="table" w:customStyle="1" w:styleId="rtf1NormalTable">
    <w:name w:val="rtf1 Normal Table"/>
    <w:uiPriority w:val="99"/>
    <w:semiHidden/>
    <w:unhideWhenUsed/>
    <w:pPr>
      <w:spacing w:after="200" w:line="276" w:lineRule="auto"/>
    </w:pPr>
    <w:rPr>
      <w:rFonts w:asciiTheme="minorHAnsi" w:eastAsiaTheme="minorEastAsia" w:hAnsiTheme="minorHAns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tf1rtf1rtf1rtf1TableGrid">
    <w:name w:val="rtf1 rtf1 rtf1 rtf1 Table Grid"/>
    <w:uiPriority w:val="99"/>
    <w:rsid w:val="00AE12ED"/>
    <w:pPr>
      <w:spacing w:after="0" w:line="240" w:lineRule="auto"/>
    </w:pPr>
    <w:rPr>
      <w:rFonts w:eastAsiaTheme="minorEastAsia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2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graziamaria.veronese</dc:creator>
  <cp:lastModifiedBy>federica.rimondi</cp:lastModifiedBy>
  <cp:revision>2</cp:revision>
  <dcterms:created xsi:type="dcterms:W3CDTF">2018-03-05T09:22:00Z</dcterms:created>
  <dcterms:modified xsi:type="dcterms:W3CDTF">2018-03-05T09:22:00Z</dcterms:modified>
</cp:coreProperties>
</file>